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spacing w:before="480" w:after="480" w:line="288" w:lineRule="auto"/>
        <w:ind w:left="0"/>
      </w:pPr>
      <w:r>
        <w:rPr>
          <w:rFonts w:eastAsia="等线" w:ascii="Arial" w:cs="Arial" w:hAnsi="Arial"/>
          <w:b w:val="true"/>
          <w:sz w:val="52"/>
        </w:rPr>
        <w:t>Python工程编译打包</w:t>
      </w:r>
    </w:p>
    <w:p>
      <w:pPr>
        <w:pStyle w:val="2"/>
        <w:spacing w:before="320" w:after="120" w:line="288" w:lineRule="auto"/>
        <w:ind w:left="0"/>
        <w:jc w:val="left"/>
        <w:outlineLvl w:val="1"/>
      </w:pPr>
      <w:bookmarkStart w:name="heading_0" w:id="0"/>
      <w:r>
        <w:rPr>
          <w:rFonts w:eastAsia="等线" w:ascii="Arial" w:cs="Arial" w:hAnsi="Arial"/>
          <w:color w:val="3370ff"/>
          <w:sz w:val="32"/>
        </w:rPr>
        <w:t xml:space="preserve">1. </w:t>
      </w:r>
      <w:r>
        <w:rPr>
          <w:rFonts w:eastAsia="等线" w:ascii="Arial" w:cs="Arial" w:hAnsi="Arial"/>
          <w:b w:val="true"/>
          <w:sz w:val="32"/>
        </w:rPr>
        <w:t>安装依赖</w:t>
      </w:r>
      <w:bookmarkEnd w:id="0"/>
    </w:p>
    <w:tbl>
      <w:tblPr>
        <w:tblW w:w="0" w:type="auto"/>
        <w:tblInd w:w="0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8280"/>
      </w:tblGrid>
      <w:tr>
        <w:tc>
          <w:tcPr>
            <w:tcW w:w="8280" w:type="dxa"/>
            <w:shd w:color="auto" w:val="clear" w:fill="f5f6f7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jc w:val="left"/>
            </w:pPr>
            <w:r>
              <w:rPr>
                <w:rFonts w:eastAsia="Consolas" w:ascii="Consolas" w:cs="Consolas" w:hAnsi="Consolas"/>
                <w:color w:val="646a73"/>
                <w:sz w:val="22"/>
              </w:rPr>
              <w:t>Shell</w:t>
              <w:br w:type="textWrapping"/>
            </w:r>
            <w:r>
              <w:rPr>
                <w:rFonts w:eastAsia="Consolas" w:ascii="Consolas" w:cs="Consolas" w:hAnsi="Consolas"/>
                <w:sz w:val="22"/>
              </w:rPr>
              <w:t>apt install patchelf</w:t>
              <w:br/>
            </w:r>
            <w:r>
              <w:rPr>
                <w:rFonts w:eastAsia="Consolas" w:ascii="Consolas" w:cs="Consolas" w:hAnsi="Consolas"/>
                <w:sz w:val="22"/>
              </w:rPr>
              <w:t>pip install nuitka</w:t>
            </w:r>
          </w:p>
        </w:tc>
      </w:tr>
    </w:tbl>
    <w:p>
      <w:pPr>
        <w:pStyle w:val="2"/>
        <w:spacing w:before="320" w:after="120" w:line="288" w:lineRule="auto"/>
        <w:ind w:left="0"/>
        <w:jc w:val="left"/>
        <w:outlineLvl w:val="1"/>
      </w:pPr>
      <w:bookmarkStart w:name="heading_1" w:id="1"/>
      <w:r>
        <w:rPr>
          <w:rFonts w:eastAsia="等线" w:ascii="Arial" w:cs="Arial" w:hAnsi="Arial"/>
          <w:color w:val="3370ff"/>
          <w:sz w:val="32"/>
        </w:rPr>
        <w:t xml:space="preserve">2. </w:t>
      </w:r>
      <w:r>
        <w:rPr>
          <w:rFonts w:eastAsia="等线" w:ascii="Arial" w:cs="Arial" w:hAnsi="Arial"/>
          <w:b w:val="true"/>
          <w:sz w:val="32"/>
        </w:rPr>
        <w:t>编译</w:t>
      </w:r>
      <w:bookmarkEnd w:id="1"/>
    </w:p>
    <w:p>
      <w:pPr>
        <w:pStyle w:val="3"/>
        <w:spacing w:before="300" w:after="120" w:line="288" w:lineRule="auto"/>
        <w:ind w:left="0"/>
        <w:jc w:val="left"/>
        <w:outlineLvl w:val="2"/>
      </w:pPr>
      <w:bookmarkStart w:name="heading_2" w:id="2"/>
      <w:r>
        <w:rPr>
          <w:rFonts w:eastAsia="等线" w:ascii="Arial" w:cs="Arial" w:hAnsi="Arial"/>
          <w:color w:val="3370ff"/>
          <w:sz w:val="30"/>
        </w:rPr>
        <w:t xml:space="preserve">2.1 </w:t>
      </w:r>
      <w:r>
        <w:rPr>
          <w:rFonts w:eastAsia="等线" w:ascii="Arial" w:cs="Arial" w:hAnsi="Arial"/>
          <w:b w:val="true"/>
          <w:sz w:val="30"/>
        </w:rPr>
        <w:t>将</w:t>
      </w:r>
      <w:r>
        <w:rPr>
          <w:rFonts w:eastAsia="等线" w:ascii="Arial" w:cs="Arial" w:hAnsi="Arial"/>
          <w:b w:val="true"/>
          <w:color w:val="d83931"/>
          <w:sz w:val="30"/>
        </w:rPr>
        <w:t>非</w:t>
      </w:r>
      <w:r>
        <w:rPr>
          <w:rFonts w:eastAsia="等线" w:ascii="Arial" w:cs="Arial" w:hAnsi="Arial"/>
          <w:b w:val="true"/>
          <w:sz w:val="30"/>
        </w:rPr>
        <w:t>主程序入口文件编译成 .so 文件</w:t>
      </w:r>
      <w:bookmarkEnd w:id="2"/>
    </w:p>
    <w:tbl>
      <w:tblPr>
        <w:tblW w:w="0" w:type="auto"/>
        <w:tblInd w:w="0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8280"/>
      </w:tblGrid>
      <w:tr>
        <w:tc>
          <w:tcPr>
            <w:tcW w:w="8280" w:type="dxa"/>
            <w:shd w:color="auto" w:val="clear" w:fill="f5f6f7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jc w:val="left"/>
            </w:pPr>
            <w:r>
              <w:rPr>
                <w:rFonts w:eastAsia="Consolas" w:ascii="Consolas" w:cs="Consolas" w:hAnsi="Consolas"/>
                <w:color w:val="646a73"/>
                <w:sz w:val="22"/>
              </w:rPr>
              <w:t>Bash</w:t>
              <w:br w:type="textWrapping"/>
            </w:r>
            <w:r>
              <w:rPr>
                <w:rFonts w:eastAsia="Consolas" w:ascii="Consolas" w:cs="Consolas" w:hAnsi="Consolas"/>
                <w:sz w:val="22"/>
              </w:rPr>
              <w:t>find . -name "*.py" \</w:t>
              <w:br/>
            </w:r>
            <w:r>
              <w:rPr>
                <w:rFonts w:eastAsia="Consolas" w:ascii="Consolas" w:cs="Consolas" w:hAnsi="Consolas"/>
                <w:sz w:val="22"/>
              </w:rPr>
              <w:t xml:space="preserve">    ! -name "</w:t>
            </w:r>
            <w:r>
              <w:rPr>
                <w:rFonts w:eastAsia="Consolas" w:ascii="Consolas" w:cs="Consolas" w:hAnsi="Consolas"/>
                <w:color w:val="d83931"/>
                <w:sz w:val="22"/>
              </w:rPr>
              <w:t>main.py</w:t>
            </w:r>
            <w:r>
              <w:rPr>
                <w:rFonts w:eastAsia="Consolas" w:ascii="Consolas" w:cs="Consolas" w:hAnsi="Consolas"/>
                <w:sz w:val="22"/>
              </w:rPr>
              <w:t>" \</w:t>
              <w:br/>
              <w:t xml:space="preserve">    ! -name "__init__.py" \</w:t>
              <w:br/>
              <w:t>| xargs -P 8 -I {} sh -c '</w:t>
              <w:br/>
              <w:t xml:space="preserve">    d=$(dirname "{}")</w:t>
              <w:br/>
              <w:t xml:space="preserve">    nuitka --module "{}" --output-dir="$d" --lto=no</w:t>
              <w:br/>
            </w:r>
            <w:r>
              <w:rPr>
                <w:rFonts w:eastAsia="Consolas" w:ascii="Consolas" w:cs="Consolas" w:hAnsi="Consolas"/>
                <w:sz w:val="22"/>
              </w:rPr>
              <w:t>'</w:t>
            </w:r>
          </w:p>
        </w:tc>
      </w:tr>
    </w:tbl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 xml:space="preserve">其中 </w:t>
      </w:r>
      <w:r>
        <w:rPr>
          <w:rFonts w:eastAsia="等线" w:ascii="Arial" w:cs="Arial" w:hAnsi="Arial"/>
          <w:color w:val="d83931"/>
          <w:sz w:val="22"/>
        </w:rPr>
        <w:t xml:space="preserve">main.py </w:t>
      </w:r>
      <w:r>
        <w:rPr>
          <w:rFonts w:eastAsia="等线" w:ascii="Arial" w:cs="Arial" w:hAnsi="Arial"/>
          <w:sz w:val="22"/>
        </w:rPr>
        <w:t>为主程序入口文件。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注：不同项目的主程序入口文件名可能不同，请根据实际情况使用对应的文件名。</w:t>
      </w:r>
    </w:p>
    <w:p>
      <w:pPr>
        <w:pStyle w:val="3"/>
        <w:spacing w:before="300" w:after="120" w:line="288" w:lineRule="auto"/>
        <w:ind w:left="0"/>
        <w:jc w:val="left"/>
        <w:outlineLvl w:val="2"/>
      </w:pPr>
      <w:bookmarkStart w:name="heading_3" w:id="3"/>
      <w:r>
        <w:rPr>
          <w:rFonts w:eastAsia="等线" w:ascii="Arial" w:cs="Arial" w:hAnsi="Arial"/>
          <w:color w:val="3370ff"/>
          <w:sz w:val="30"/>
        </w:rPr>
        <w:t xml:space="preserve">2.2 </w:t>
      </w:r>
      <w:r>
        <w:rPr>
          <w:rFonts w:eastAsia="等线" w:ascii="Arial" w:cs="Arial" w:hAnsi="Arial"/>
          <w:b w:val="true"/>
          <w:sz w:val="30"/>
        </w:rPr>
        <w:t>将主程序入口文件编译成 .bin 文件</w:t>
      </w:r>
      <w:bookmarkEnd w:id="3"/>
    </w:p>
    <w:tbl>
      <w:tblPr>
        <w:tblW w:w="0" w:type="auto"/>
        <w:tblInd w:w="0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8280"/>
      </w:tblGrid>
      <w:tr>
        <w:tc>
          <w:tcPr>
            <w:tcW w:w="8280" w:type="dxa"/>
            <w:shd w:color="auto" w:val="clear" w:fill="f5f6f7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jc w:val="left"/>
            </w:pPr>
            <w:r>
              <w:rPr>
                <w:rFonts w:eastAsia="Consolas" w:ascii="Consolas" w:cs="Consolas" w:hAnsi="Consolas"/>
                <w:color w:val="646a73"/>
                <w:sz w:val="22"/>
              </w:rPr>
              <w:t>Bash</w:t>
              <w:br w:type="textWrapping"/>
            </w:r>
            <w:r>
              <w:rPr>
                <w:rFonts w:eastAsia="Consolas" w:ascii="Consolas" w:cs="Consolas" w:hAnsi="Consolas"/>
                <w:sz w:val="22"/>
              </w:rPr>
              <w:t>nuitka main.py --lto=no</w:t>
            </w:r>
          </w:p>
        </w:tc>
      </w:tr>
    </w:tbl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命令执行结束后，会生成一个 main.bin 文件。</w:t>
      </w: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注：不同项目的生成的 .bin 文件名可能不同，请根据实际情况使用对应的文件名。</w:t>
      </w:r>
    </w:p>
    <w:p>
      <w:pPr>
        <w:pStyle w:val="2"/>
        <w:spacing w:before="320" w:after="120" w:line="288" w:lineRule="auto"/>
        <w:ind w:left="0"/>
        <w:jc w:val="left"/>
        <w:outlineLvl w:val="1"/>
      </w:pPr>
      <w:bookmarkStart w:name="heading_4" w:id="4"/>
      <w:r>
        <w:rPr>
          <w:rFonts w:eastAsia="等线" w:ascii="Arial" w:cs="Arial" w:hAnsi="Arial"/>
          <w:color w:val="3370ff"/>
          <w:sz w:val="32"/>
        </w:rPr>
        <w:t xml:space="preserve">3. </w:t>
      </w:r>
      <w:r>
        <w:rPr>
          <w:rFonts w:eastAsia="等线" w:ascii="Arial" w:cs="Arial" w:hAnsi="Arial"/>
          <w:b w:val="true"/>
          <w:sz w:val="32"/>
        </w:rPr>
        <w:t>删除编译缓存及py源文件</w:t>
      </w:r>
      <w:bookmarkEnd w:id="4"/>
    </w:p>
    <w:p>
      <w:pPr>
        <w:spacing w:before="120" w:after="120" w:line="288" w:lineRule="auto"/>
        <w:ind w:left="0" w:firstLine="420"/>
        <w:jc w:val="left"/>
      </w:pPr>
      <w:r>
        <w:rPr>
          <w:rFonts w:eastAsia="等线" w:ascii="Arial" w:cs="Arial" w:hAnsi="Arial"/>
          <w:sz w:val="22"/>
        </w:rPr>
        <w:t>编译完成后，使用以下命令清理编译生成的中间文件及项目源码（.py）文件。由于已生成对应的 .so 文件或 .bin文件，故无需再保留 .py 源码（请提前备份 .py 文件，以防需要回溯源代码）：</w:t>
      </w:r>
    </w:p>
    <w:tbl>
      <w:tblPr>
        <w:tblW w:w="0" w:type="auto"/>
        <w:tblInd w:w="0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8280"/>
      </w:tblGrid>
      <w:tr>
        <w:tc>
          <w:tcPr>
            <w:tcW w:w="8280" w:type="dxa"/>
            <w:shd w:color="auto" w:val="clear" w:fill="f5f6f7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jc w:val="left"/>
            </w:pPr>
            <w:r>
              <w:rPr>
                <w:rFonts w:eastAsia="Consolas" w:ascii="Consolas" w:cs="Consolas" w:hAnsi="Consolas"/>
                <w:color w:val="646a73"/>
                <w:sz w:val="22"/>
              </w:rPr>
              <w:t>Bash</w:t>
              <w:br w:type="textWrapping"/>
            </w:r>
            <w:r>
              <w:rPr>
                <w:rFonts w:eastAsia="Consolas" w:ascii="Consolas" w:cs="Consolas" w:hAnsi="Consolas"/>
                <w:sz w:val="22"/>
              </w:rPr>
              <w:t>find . \</w:t>
              <w:br/>
              <w:t xml:space="preserve">  \( -name "*.build" \</w:t>
              <w:br/>
              <w:t xml:space="preserve">  -o -name "*.pyi" \</w:t>
              <w:br/>
              <w:t xml:space="preserve">  -o -name "*.pyc" \</w:t>
              <w:br/>
              <w:t xml:space="preserve">  -o \( -name "*.py" ! -name "__init__.py" \) \</w:t>
              <w:br/>
              <w:t xml:space="preserve">  \) \</w:t>
              <w:br/>
            </w:r>
            <w:r>
              <w:rPr>
                <w:rFonts w:eastAsia="Consolas" w:ascii="Consolas" w:cs="Consolas" w:hAnsi="Consolas"/>
                <w:sz w:val="22"/>
              </w:rPr>
              <w:t xml:space="preserve">  -exec rm -rf {} +</w:t>
            </w:r>
          </w:p>
        </w:tc>
      </w:tr>
    </w:tbl>
    <w:p>
      <w:pPr>
        <w:pStyle w:val="2"/>
        <w:spacing w:before="320" w:after="120" w:line="288" w:lineRule="auto"/>
        <w:ind w:left="0"/>
        <w:jc w:val="left"/>
        <w:outlineLvl w:val="1"/>
      </w:pPr>
      <w:bookmarkStart w:name="heading_5" w:id="5"/>
      <w:r>
        <w:rPr>
          <w:rFonts w:eastAsia="等线" w:ascii="Arial" w:cs="Arial" w:hAnsi="Arial"/>
          <w:color w:val="3370ff"/>
          <w:sz w:val="32"/>
        </w:rPr>
        <w:t xml:space="preserve">4. </w:t>
      </w:r>
      <w:r>
        <w:rPr>
          <w:rFonts w:eastAsia="等线" w:ascii="Arial" w:cs="Arial" w:hAnsi="Arial"/>
          <w:b w:val="true"/>
          <w:sz w:val="32"/>
        </w:rPr>
        <w:t>打包</w:t>
      </w:r>
      <w:bookmarkEnd w:id="5"/>
    </w:p>
    <w:p>
      <w:pPr>
        <w:spacing w:before="120" w:after="120" w:line="288" w:lineRule="auto"/>
        <w:ind w:left="0" w:firstLine="420"/>
        <w:jc w:val="left"/>
      </w:pPr>
      <w:r>
        <w:rPr>
          <w:rFonts w:eastAsia="等线" w:ascii="Arial" w:cs="Arial" w:hAnsi="Arial"/>
          <w:sz w:val="22"/>
        </w:rPr>
        <w:t>使用 shell 压缩打包（如zip、tar等）命令将当前目录打包即可。</w:t>
      </w:r>
    </w:p>
    <w:p>
      <w:pPr>
        <w:pStyle w:val="2"/>
        <w:spacing w:before="320" w:after="120" w:line="288" w:lineRule="auto"/>
        <w:ind w:left="0"/>
        <w:jc w:val="left"/>
        <w:outlineLvl w:val="1"/>
      </w:pPr>
      <w:bookmarkStart w:name="heading_6" w:id="6"/>
      <w:r>
        <w:rPr>
          <w:rFonts w:eastAsia="等线" w:ascii="Arial" w:cs="Arial" w:hAnsi="Arial"/>
          <w:color w:val="3370ff"/>
          <w:sz w:val="32"/>
        </w:rPr>
        <w:t xml:space="preserve">5. </w:t>
      </w:r>
      <w:r>
        <w:rPr>
          <w:rFonts w:eastAsia="等线" w:ascii="Arial" w:cs="Arial" w:hAnsi="Arial"/>
          <w:b w:val="true"/>
          <w:sz w:val="32"/>
        </w:rPr>
        <w:t>运行</w:t>
      </w:r>
      <w:bookmarkEnd w:id="6"/>
    </w:p>
    <w:p>
      <w:pPr>
        <w:numPr>
          <w:numId w:val="1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解压第“4”步骤生成的压缩文件</w:t>
      </w:r>
    </w:p>
    <w:p>
      <w:pPr>
        <w:numPr>
          <w:numId w:val="2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进入解压后的目录执行:</w:t>
      </w:r>
    </w:p>
    <w:tbl>
      <w:tblPr>
        <w:tblW w:w="0" w:type="auto"/>
        <w:tblInd w:w="453" w:type="dxa"/>
        <w:tblBorders>
          <w:top w:val="single" w:color="dee0e3"/>
          <w:left w:val="single" w:color="dee0e3"/>
          <w:bottom w:val="single" w:color="dee0e3"/>
          <w:right w:val="single" w:color="dee0e3"/>
          <w:insideH w:val="single" w:color="dee0e3"/>
          <w:insideV w:val="single" w:color="dee0e3"/>
        </w:tblBorders>
        <w:tblLayout w:type="fixed"/>
      </w:tblPr>
      <w:tblGrid>
        <w:gridCol w:w="7827"/>
      </w:tblGrid>
      <w:tr>
        <w:tc>
          <w:tcPr>
            <w:tcW w:w="7827" w:type="dxa"/>
            <w:shd w:color="auto" w:val="clear" w:fill="f5f6f7"/>
            <w:tcMar>
              <w:top w:type="dxa" w:w="60"/>
              <w:left w:type="dxa" w:w="120"/>
              <w:bottom w:type="dxa" w:w="30"/>
              <w:right w:type="dxa" w:w="120"/>
            </w:tcMar>
          </w:tcPr>
          <w:p>
            <w:pPr>
              <w:spacing w:before="120" w:after="120" w:line="288" w:lineRule="auto"/>
              <w:jc w:val="left"/>
            </w:pPr>
            <w:r>
              <w:rPr>
                <w:rFonts w:eastAsia="Consolas" w:ascii="Consolas" w:cs="Consolas" w:hAnsi="Consolas"/>
                <w:color w:val="646a73"/>
                <w:sz w:val="22"/>
              </w:rPr>
              <w:t>Bash</w:t>
              <w:br w:type="textWrapping"/>
            </w:r>
            <w:r>
              <w:rPr>
                <w:rFonts w:eastAsia="Consolas" w:ascii="Consolas" w:cs="Consolas" w:hAnsi="Consolas"/>
                <w:sz w:val="22"/>
              </w:rPr>
              <w:t>./main.bin</w:t>
            </w:r>
          </w:p>
        </w:tc>
      </w:tr>
    </w:tbl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注：不同项目的 .bin 文件名可能不同，请根据实际情况使用对应的文件名。</w:t>
      </w:r>
    </w:p>
    <w:p>
      <w:pPr>
        <w:spacing w:before="120" w:after="120" w:line="288" w:lineRule="auto"/>
        <w:ind w:left="0"/>
        <w:jc w:val="left"/>
      </w:pPr>
    </w:p>
    <w:sectPr>
      <w:footerReference w:type="default" r:id="rId3"/>
      <w:headerReference w:type="default" r:id="rId5"/>
      <w:pgSz w:orient="portrait" w:h="16840" w:w="11905"/>
    </w:sectPr>
  </w:body>
</w:document>
</file>

<file path=word/footer1.xml><?xml version="1.0" encoding="utf-8"?>
<w:ftr xmlns:w="http://schemas.openxmlformats.org/wordprocessingml/2006/main">
  <w:p/>
</w:ftr>
</file>

<file path=word/header1.xml><?xml version="1.0" encoding="utf-8"?>
<w:hdr xmlns:w="http://schemas.openxmlformats.org/wordprocessingml/2006/main">
  <w:p/>
</w:hdr>
</file>

<file path=word/numbering.xml><?xml version="1.0" encoding="utf-8"?>
<w:numbering xmlns:w="http://schemas.openxmlformats.org/wordprocessingml/2006/main">
  <w:abstractNum w:abstractNumId="29392">
    <w:lvl>
      <w:start w:val="1"/>
      <w:numFmt w:val="decimal"/>
      <w:suff w:val="tab"/>
      <w:lvlText w:val="%1."/>
      <w:rPr>
        <w:color w:val="3370ff"/>
      </w:rPr>
    </w:lvl>
  </w:abstractNum>
  <w:abstractNum w:abstractNumId="29393">
    <w:lvl>
      <w:start w:val="2"/>
      <w:numFmt w:val="decimal"/>
      <w:suff w:val="tab"/>
      <w:lvlText w:val="%1."/>
      <w:rPr>
        <w:color w:val="3370ff"/>
      </w:rPr>
    </w:lvl>
  </w:abstractNum>
  <w:num w:numId="1">
    <w:abstractNumId w:val="29392"/>
  </w:num>
  <w:num w:numId="2">
    <w:abstractNumId w:val="29393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footer1.xml" Type="http://schemas.openxmlformats.org/officeDocument/2006/relationships/footer"/><Relationship Id="rId4" Target="numbering.xml" Type="http://schemas.openxmlformats.org/officeDocument/2006/relationships/numbering"/><Relationship Id="rId5" Target="header1.xml" Type="http://schemas.openxmlformats.org/officeDocument/2006/relationships/header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2025-07-22T03:05:32Z</dcterms:created>
  <dc:creator>Apache POI</dc:creator>
</cp:coreProperties>
</file>